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2C1" w:rsidRPr="00017775" w:rsidRDefault="007472C1" w:rsidP="00017775">
      <w:pPr>
        <w:widowControl w:val="0"/>
        <w:autoSpaceDE w:val="0"/>
        <w:autoSpaceDN w:val="0"/>
        <w:adjustRightInd w:val="0"/>
        <w:jc w:val="right"/>
        <w:rPr>
          <w:i/>
          <w:iCs/>
          <w:color w:val="7F7F7F"/>
          <w:sz w:val="36"/>
          <w:szCs w:val="36"/>
          <w:lang w:val="en-GB"/>
        </w:rPr>
      </w:pPr>
      <w:smartTag w:uri="urn:schemas-microsoft-com:office:smarttags" w:element="PersonName">
        <w:r>
          <w:rPr>
            <w:i/>
            <w:iCs/>
            <w:color w:val="7F7F7F"/>
            <w:sz w:val="36"/>
            <w:szCs w:val="36"/>
            <w:lang w:val="en-GB"/>
          </w:rPr>
          <w:t>Victoria Rowsell</w:t>
        </w:r>
      </w:smartTag>
      <w:r>
        <w:rPr>
          <w:i/>
          <w:iCs/>
          <w:color w:val="7F7F7F"/>
          <w:sz w:val="36"/>
          <w:szCs w:val="36"/>
          <w:lang w:val="en-GB"/>
        </w:rPr>
        <w:t xml:space="preserve"> Artist </w:t>
      </w:r>
      <w:smartTag w:uri="urn:schemas-microsoft-com:office:smarttags" w:element="PersonName">
        <w:r>
          <w:rPr>
            <w:i/>
            <w:iCs/>
            <w:color w:val="7F7F7F"/>
            <w:sz w:val="36"/>
            <w:szCs w:val="36"/>
            <w:lang w:val="en-GB"/>
          </w:rPr>
          <w:t>Management</w:t>
        </w:r>
      </w:smartTag>
      <w:r>
        <w:rPr>
          <w:i/>
          <w:iCs/>
          <w:color w:val="7F7F7F"/>
          <w:sz w:val="36"/>
          <w:szCs w:val="36"/>
          <w:lang w:val="en-GB"/>
        </w:rPr>
        <w:t xml:space="preserve"> Ltd</w:t>
      </w:r>
    </w:p>
    <w:p w:rsidR="007472C1" w:rsidRDefault="007472C1">
      <w:pPr>
        <w:widowControl w:val="0"/>
        <w:autoSpaceDE w:val="0"/>
        <w:autoSpaceDN w:val="0"/>
        <w:adjustRightInd w:val="0"/>
        <w:jc w:val="right"/>
        <w:rPr>
          <w:rFonts w:ascii="Gill Sans MT" w:hAnsi="Gill Sans MT" w:cs="Gill Sans MT"/>
          <w:sz w:val="20"/>
          <w:szCs w:val="20"/>
          <w:lang w:val="en-GB"/>
        </w:rPr>
      </w:pPr>
      <w:smartTag w:uri="urn:schemas-microsoft-com:office:smarttags" w:element="address">
        <w:smartTag w:uri="urn:schemas-microsoft-com:office:smarttags" w:element="Street">
          <w:r>
            <w:rPr>
              <w:rFonts w:ascii="Gill Sans MT" w:hAnsi="Gill Sans MT" w:cs="Gill Sans MT"/>
              <w:sz w:val="20"/>
              <w:szCs w:val="20"/>
              <w:lang w:val="en-GB"/>
            </w:rPr>
            <w:t>34 Addington Square</w:t>
          </w:r>
        </w:smartTag>
      </w:smartTag>
    </w:p>
    <w:p w:rsidR="007472C1" w:rsidRPr="00060EE8" w:rsidRDefault="007472C1">
      <w:pPr>
        <w:widowControl w:val="0"/>
        <w:autoSpaceDE w:val="0"/>
        <w:autoSpaceDN w:val="0"/>
        <w:adjustRightInd w:val="0"/>
        <w:jc w:val="right"/>
        <w:rPr>
          <w:rFonts w:ascii="Gill Sans MT" w:hAnsi="Gill Sans MT" w:cs="Gill Sans MT"/>
          <w:sz w:val="20"/>
          <w:szCs w:val="20"/>
          <w:lang w:val="fr-FR"/>
        </w:rPr>
      </w:pPr>
      <w:r w:rsidRPr="00060EE8">
        <w:rPr>
          <w:rFonts w:ascii="Gill Sans MT" w:hAnsi="Gill Sans MT" w:cs="Gill Sans MT"/>
          <w:sz w:val="20"/>
          <w:szCs w:val="20"/>
          <w:lang w:val="fr-FR"/>
        </w:rPr>
        <w:t>London SE5 7LB</w:t>
      </w:r>
    </w:p>
    <w:p w:rsidR="007472C1" w:rsidRPr="00060EE8" w:rsidRDefault="007472C1">
      <w:pPr>
        <w:widowControl w:val="0"/>
        <w:autoSpaceDE w:val="0"/>
        <w:autoSpaceDN w:val="0"/>
        <w:adjustRightInd w:val="0"/>
        <w:jc w:val="right"/>
        <w:rPr>
          <w:rFonts w:ascii="Gill Sans MT" w:hAnsi="Gill Sans MT" w:cs="Gill Sans MT"/>
          <w:sz w:val="20"/>
          <w:szCs w:val="20"/>
          <w:lang w:val="fr-FR"/>
        </w:rPr>
      </w:pPr>
      <w:r w:rsidRPr="00060EE8">
        <w:rPr>
          <w:rFonts w:ascii="Gill Sans MT" w:hAnsi="Gill Sans MT" w:cs="Gill Sans MT"/>
          <w:sz w:val="20"/>
          <w:szCs w:val="20"/>
          <w:lang w:val="fr-FR"/>
        </w:rPr>
        <w:t xml:space="preserve">T&amp;F:+44 (0)20 7701 3219 </w:t>
      </w:r>
    </w:p>
    <w:p w:rsidR="007472C1" w:rsidRPr="00106ED1" w:rsidRDefault="007472C1">
      <w:pPr>
        <w:widowControl w:val="0"/>
        <w:autoSpaceDE w:val="0"/>
        <w:autoSpaceDN w:val="0"/>
        <w:adjustRightInd w:val="0"/>
        <w:jc w:val="right"/>
        <w:rPr>
          <w:rFonts w:ascii="Gill Sans MT" w:hAnsi="Gill Sans MT" w:cs="Gill Sans MT"/>
          <w:sz w:val="20"/>
          <w:szCs w:val="20"/>
          <w:lang w:val="fr-FR"/>
        </w:rPr>
      </w:pPr>
      <w:r w:rsidRPr="00106ED1">
        <w:rPr>
          <w:rFonts w:ascii="Gill Sans MT" w:hAnsi="Gill Sans MT" w:cs="Gill Sans MT"/>
          <w:sz w:val="20"/>
          <w:szCs w:val="20"/>
          <w:lang w:val="fr-FR"/>
        </w:rPr>
        <w:t>www.victoriarowsell.co.uk</w:t>
      </w:r>
    </w:p>
    <w:p w:rsidR="005C7F68" w:rsidRPr="00106ED1" w:rsidRDefault="005C7F68">
      <w:pPr>
        <w:widowControl w:val="0"/>
        <w:tabs>
          <w:tab w:val="left" w:pos="0"/>
          <w:tab w:val="left" w:pos="1985"/>
          <w:tab w:val="left" w:pos="6804"/>
          <w:tab w:val="right" w:pos="9072"/>
        </w:tabs>
        <w:autoSpaceDE w:val="0"/>
        <w:autoSpaceDN w:val="0"/>
        <w:adjustRightInd w:val="0"/>
        <w:ind w:right="-1"/>
        <w:rPr>
          <w:rFonts w:ascii="Arial" w:hAnsi="Arial" w:cs="Arial"/>
          <w:b/>
          <w:bCs/>
          <w:sz w:val="20"/>
          <w:szCs w:val="20"/>
          <w:lang w:val="fr-FR"/>
        </w:rPr>
      </w:pPr>
    </w:p>
    <w:p w:rsidR="0027675D" w:rsidRPr="00106ED1" w:rsidRDefault="001C3936">
      <w:pPr>
        <w:widowControl w:val="0"/>
        <w:tabs>
          <w:tab w:val="left" w:pos="0"/>
          <w:tab w:val="left" w:pos="1985"/>
          <w:tab w:val="left" w:pos="6804"/>
          <w:tab w:val="right" w:pos="9072"/>
        </w:tabs>
        <w:autoSpaceDE w:val="0"/>
        <w:autoSpaceDN w:val="0"/>
        <w:adjustRightInd w:val="0"/>
        <w:ind w:right="-1"/>
        <w:rPr>
          <w:rFonts w:ascii="Arial" w:hAnsi="Arial" w:cs="Arial"/>
          <w:b/>
          <w:bCs/>
          <w:sz w:val="18"/>
          <w:szCs w:val="18"/>
          <w:lang w:val="fr-FR"/>
        </w:rPr>
      </w:pPr>
      <w:r w:rsidRPr="00106ED1">
        <w:rPr>
          <w:b/>
          <w:lang w:val="fr-FR"/>
        </w:rPr>
        <w:t>LOUIS LORTIE</w:t>
      </w:r>
    </w:p>
    <w:p w:rsidR="0027675D" w:rsidRPr="00106ED1" w:rsidRDefault="0027675D">
      <w:pPr>
        <w:widowControl w:val="0"/>
        <w:tabs>
          <w:tab w:val="left" w:pos="0"/>
          <w:tab w:val="left" w:pos="1985"/>
          <w:tab w:val="left" w:pos="6804"/>
          <w:tab w:val="right" w:pos="9072"/>
        </w:tabs>
        <w:autoSpaceDE w:val="0"/>
        <w:autoSpaceDN w:val="0"/>
        <w:adjustRightInd w:val="0"/>
        <w:ind w:right="-1"/>
        <w:rPr>
          <w:rFonts w:ascii="Arial" w:hAnsi="Arial" w:cs="Arial"/>
          <w:b/>
          <w:bCs/>
          <w:sz w:val="18"/>
          <w:szCs w:val="18"/>
          <w:lang w:val="fr-FR"/>
        </w:rPr>
      </w:pPr>
    </w:p>
    <w:p w:rsidR="007472C1" w:rsidRPr="0027675D" w:rsidRDefault="007472C1">
      <w:pPr>
        <w:widowControl w:val="0"/>
        <w:tabs>
          <w:tab w:val="left" w:pos="0"/>
          <w:tab w:val="left" w:pos="1985"/>
          <w:tab w:val="left" w:pos="6804"/>
          <w:tab w:val="right" w:pos="9072"/>
        </w:tabs>
        <w:autoSpaceDE w:val="0"/>
        <w:autoSpaceDN w:val="0"/>
        <w:adjustRightInd w:val="0"/>
        <w:ind w:right="-1"/>
        <w:rPr>
          <w:b/>
          <w:bCs/>
          <w:lang w:val="en-GB"/>
        </w:rPr>
      </w:pPr>
      <w:r w:rsidRPr="0027675D">
        <w:rPr>
          <w:b/>
          <w:bCs/>
          <w:lang w:val="en-GB"/>
        </w:rPr>
        <w:t>Piano</w:t>
      </w:r>
    </w:p>
    <w:p w:rsidR="00F8103C" w:rsidRPr="0027675D" w:rsidRDefault="00BA5B50">
      <w:pPr>
        <w:widowControl w:val="0"/>
        <w:tabs>
          <w:tab w:val="left" w:pos="0"/>
          <w:tab w:val="left" w:pos="1985"/>
          <w:tab w:val="left" w:pos="6804"/>
          <w:tab w:val="right" w:pos="9072"/>
        </w:tabs>
        <w:autoSpaceDE w:val="0"/>
        <w:autoSpaceDN w:val="0"/>
        <w:adjustRightInd w:val="0"/>
        <w:ind w:right="-1"/>
        <w:rPr>
          <w:b/>
          <w:bCs/>
          <w:lang w:val="en-GB"/>
        </w:rPr>
      </w:pPr>
      <w:r>
        <w:rPr>
          <w:b/>
          <w:bCs/>
          <w:lang w:val="en-GB"/>
        </w:rPr>
        <w:t>2017/18</w:t>
      </w:r>
      <w:r w:rsidR="00F8103C" w:rsidRPr="0027675D">
        <w:rPr>
          <w:b/>
          <w:bCs/>
          <w:lang w:val="en-GB"/>
        </w:rPr>
        <w:t xml:space="preserve"> season</w:t>
      </w:r>
    </w:p>
    <w:p w:rsidR="001C3936" w:rsidRPr="00A47A51" w:rsidRDefault="001C3936" w:rsidP="001C3936">
      <w:pPr>
        <w:widowControl w:val="0"/>
        <w:tabs>
          <w:tab w:val="left" w:pos="0"/>
          <w:tab w:val="left" w:pos="1985"/>
          <w:tab w:val="left" w:pos="6804"/>
          <w:tab w:val="left" w:pos="8280"/>
          <w:tab w:val="right" w:pos="9072"/>
        </w:tabs>
        <w:autoSpaceDE w:val="0"/>
        <w:autoSpaceDN w:val="0"/>
        <w:adjustRightInd w:val="0"/>
        <w:spacing w:before="100" w:beforeAutospacing="1" w:after="100" w:afterAutospacing="1"/>
        <w:ind w:right="26"/>
        <w:rPr>
          <w:rFonts w:asciiTheme="minorHAnsi" w:hAnsiTheme="minorHAnsi" w:cstheme="minorHAnsi"/>
          <w:i/>
          <w:color w:val="000000"/>
          <w:sz w:val="22"/>
          <w:szCs w:val="22"/>
          <w:lang w:val="en-GB"/>
        </w:rPr>
      </w:pPr>
      <w:r w:rsidRPr="00A47A51">
        <w:rPr>
          <w:rFonts w:asciiTheme="minorHAnsi" w:hAnsiTheme="minorHAnsi" w:cstheme="minorHAnsi"/>
          <w:color w:val="000000"/>
          <w:sz w:val="22"/>
          <w:szCs w:val="22"/>
          <w:lang w:val="en-GB"/>
        </w:rPr>
        <w:t xml:space="preserve">The highly-esteemed French-Canadian pianist Louis </w:t>
      </w:r>
      <w:proofErr w:type="spellStart"/>
      <w:r w:rsidRPr="00A47A51">
        <w:rPr>
          <w:rFonts w:asciiTheme="minorHAnsi" w:hAnsiTheme="minorHAnsi" w:cstheme="minorHAnsi"/>
          <w:color w:val="000000"/>
          <w:sz w:val="22"/>
          <w:szCs w:val="22"/>
          <w:lang w:val="en-GB"/>
        </w:rPr>
        <w:t>Lortie</w:t>
      </w:r>
      <w:proofErr w:type="spellEnd"/>
      <w:r w:rsidRPr="00A47A51">
        <w:rPr>
          <w:rFonts w:asciiTheme="minorHAnsi" w:hAnsiTheme="minorHAnsi" w:cstheme="minorHAnsi"/>
          <w:color w:val="000000"/>
          <w:sz w:val="22"/>
          <w:szCs w:val="22"/>
          <w:lang w:val="en-GB"/>
        </w:rPr>
        <w:t xml:space="preserve"> possesses a unique interpretative voice spanning a broad range of repertoire, with the “combination of total spontaneity and meditated ripeness that only great pianists have” </w:t>
      </w:r>
      <w:r w:rsidRPr="00A47A51">
        <w:rPr>
          <w:rFonts w:asciiTheme="minorHAnsi" w:hAnsiTheme="minorHAnsi" w:cstheme="minorHAnsi"/>
          <w:i/>
          <w:color w:val="000000"/>
          <w:sz w:val="22"/>
          <w:szCs w:val="22"/>
          <w:lang w:val="en-GB"/>
        </w:rPr>
        <w:t>(The Times)</w:t>
      </w:r>
    </w:p>
    <w:p w:rsidR="00A47A51" w:rsidRPr="00A47A51" w:rsidRDefault="001C3936" w:rsidP="001C3936">
      <w:pPr>
        <w:widowControl w:val="0"/>
        <w:tabs>
          <w:tab w:val="left" w:pos="0"/>
          <w:tab w:val="left" w:pos="1985"/>
          <w:tab w:val="left" w:pos="6804"/>
          <w:tab w:val="left" w:pos="8280"/>
          <w:tab w:val="right" w:pos="9072"/>
        </w:tabs>
        <w:autoSpaceDE w:val="0"/>
        <w:autoSpaceDN w:val="0"/>
        <w:adjustRightInd w:val="0"/>
        <w:spacing w:before="100" w:beforeAutospacing="1" w:after="100" w:afterAutospacing="1"/>
        <w:ind w:right="26"/>
        <w:rPr>
          <w:rFonts w:asciiTheme="minorHAnsi" w:hAnsiTheme="minorHAnsi" w:cstheme="minorHAnsi"/>
          <w:color w:val="000000"/>
          <w:sz w:val="22"/>
          <w:szCs w:val="22"/>
          <w:lang w:val="en-GB"/>
        </w:rPr>
      </w:pPr>
      <w:r w:rsidRPr="00A47A51">
        <w:rPr>
          <w:rFonts w:asciiTheme="minorHAnsi" w:hAnsiTheme="minorHAnsi" w:cstheme="minorHAnsi"/>
          <w:color w:val="000000"/>
          <w:sz w:val="22"/>
          <w:szCs w:val="22"/>
          <w:lang w:val="en-GB"/>
        </w:rPr>
        <w:t xml:space="preserve">In demand on five continents, the 2017-18 season includes European concerto appearances with the MDR </w:t>
      </w:r>
      <w:proofErr w:type="spellStart"/>
      <w:r w:rsidRPr="00A47A51">
        <w:rPr>
          <w:rFonts w:asciiTheme="minorHAnsi" w:hAnsiTheme="minorHAnsi" w:cstheme="minorHAnsi"/>
          <w:color w:val="000000"/>
          <w:sz w:val="22"/>
          <w:szCs w:val="22"/>
          <w:lang w:val="en-GB"/>
        </w:rPr>
        <w:t>Sinfonieorchester</w:t>
      </w:r>
      <w:proofErr w:type="spellEnd"/>
      <w:r w:rsidRPr="00A47A51">
        <w:rPr>
          <w:rFonts w:asciiTheme="minorHAnsi" w:hAnsiTheme="minorHAnsi" w:cstheme="minorHAnsi"/>
          <w:color w:val="000000"/>
          <w:sz w:val="22"/>
          <w:szCs w:val="22"/>
          <w:lang w:val="en-GB"/>
        </w:rPr>
        <w:t>,</w:t>
      </w:r>
      <w:r w:rsidR="002B7A6B">
        <w:rPr>
          <w:rFonts w:asciiTheme="minorHAnsi" w:hAnsiTheme="minorHAnsi" w:cstheme="minorHAnsi"/>
          <w:color w:val="000000"/>
          <w:sz w:val="22"/>
          <w:szCs w:val="22"/>
          <w:lang w:val="en-GB"/>
        </w:rPr>
        <w:t xml:space="preserve"> </w:t>
      </w:r>
      <w:proofErr w:type="spellStart"/>
      <w:r w:rsidR="00730D19" w:rsidRPr="00730D19">
        <w:rPr>
          <w:rFonts w:asciiTheme="minorHAnsi" w:hAnsiTheme="minorHAnsi" w:cstheme="minorHAnsi"/>
          <w:color w:val="000000"/>
          <w:sz w:val="22"/>
          <w:szCs w:val="22"/>
          <w:lang w:val="en-GB"/>
        </w:rPr>
        <w:t>Deutsches</w:t>
      </w:r>
      <w:proofErr w:type="spellEnd"/>
      <w:r w:rsidR="00730D19" w:rsidRPr="00730D19">
        <w:rPr>
          <w:rFonts w:asciiTheme="minorHAnsi" w:hAnsiTheme="minorHAnsi" w:cstheme="minorHAnsi"/>
          <w:color w:val="000000"/>
          <w:sz w:val="22"/>
          <w:szCs w:val="22"/>
          <w:lang w:val="en-GB"/>
        </w:rPr>
        <w:t xml:space="preserve"> Symphonie-</w:t>
      </w:r>
      <w:proofErr w:type="spellStart"/>
      <w:r w:rsidR="00730D19" w:rsidRPr="00730D19">
        <w:rPr>
          <w:rFonts w:asciiTheme="minorHAnsi" w:hAnsiTheme="minorHAnsi" w:cstheme="minorHAnsi"/>
          <w:color w:val="000000"/>
          <w:sz w:val="22"/>
          <w:szCs w:val="22"/>
          <w:lang w:val="en-GB"/>
        </w:rPr>
        <w:t>Orchester</w:t>
      </w:r>
      <w:proofErr w:type="spellEnd"/>
      <w:r w:rsidR="00730D19" w:rsidRPr="00730D19">
        <w:rPr>
          <w:rFonts w:asciiTheme="minorHAnsi" w:hAnsiTheme="minorHAnsi" w:cstheme="minorHAnsi"/>
          <w:color w:val="000000"/>
          <w:sz w:val="22"/>
          <w:szCs w:val="22"/>
          <w:lang w:val="en-GB"/>
        </w:rPr>
        <w:t xml:space="preserve"> Berlin</w:t>
      </w:r>
      <w:r w:rsidR="008078A1">
        <w:rPr>
          <w:rFonts w:asciiTheme="minorHAnsi" w:hAnsiTheme="minorHAnsi" w:cstheme="minorHAnsi"/>
          <w:color w:val="000000"/>
          <w:sz w:val="22"/>
          <w:szCs w:val="22"/>
          <w:lang w:val="en-GB"/>
        </w:rPr>
        <w:t>,</w:t>
      </w:r>
      <w:r w:rsidRPr="00A47A51">
        <w:rPr>
          <w:rFonts w:asciiTheme="minorHAnsi" w:hAnsiTheme="minorHAnsi" w:cstheme="minorHAnsi"/>
          <w:color w:val="000000"/>
          <w:sz w:val="22"/>
          <w:szCs w:val="22"/>
          <w:lang w:val="en-GB"/>
        </w:rPr>
        <w:t xml:space="preserve"> BBC Philharmonic, Hungarian National Philharmonic, Bern Symphony Orchestra, as well as a recording with the BBC Symphony Orchestra and Andrew Davis. North American concerto engagements include the Dallas Symphony, Minnesota Orchestra, Utah Symphony, San Diego Symphony, Detroit Symphony and Toronto Symphony. In Asia, Louis </w:t>
      </w:r>
      <w:proofErr w:type="spellStart"/>
      <w:r w:rsidRPr="00A47A51">
        <w:rPr>
          <w:rFonts w:asciiTheme="minorHAnsi" w:hAnsiTheme="minorHAnsi" w:cstheme="minorHAnsi"/>
          <w:color w:val="000000"/>
          <w:sz w:val="22"/>
          <w:szCs w:val="22"/>
          <w:lang w:val="en-GB"/>
        </w:rPr>
        <w:t>Lortie</w:t>
      </w:r>
      <w:proofErr w:type="spellEnd"/>
      <w:r w:rsidRPr="00A47A51">
        <w:rPr>
          <w:rFonts w:asciiTheme="minorHAnsi" w:hAnsiTheme="minorHAnsi" w:cstheme="minorHAnsi"/>
          <w:color w:val="000000"/>
          <w:sz w:val="22"/>
          <w:szCs w:val="22"/>
          <w:lang w:val="en-GB"/>
        </w:rPr>
        <w:t xml:space="preserve"> is Artist in Residence of the Shanghai Symphony, performing four different programmes throughout the season, and he will also perform with the National Symphony Orchestra of Taiwan. Earlier in 2017 he also performed in South America with the </w:t>
      </w:r>
      <w:proofErr w:type="spellStart"/>
      <w:r w:rsidRPr="00A47A51">
        <w:rPr>
          <w:rFonts w:asciiTheme="minorHAnsi" w:hAnsiTheme="minorHAnsi" w:cstheme="minorHAnsi"/>
          <w:color w:val="000000"/>
          <w:sz w:val="22"/>
          <w:szCs w:val="22"/>
          <w:lang w:val="en-GB"/>
        </w:rPr>
        <w:t>Orquestra</w:t>
      </w:r>
      <w:proofErr w:type="spellEnd"/>
      <w:r w:rsidRPr="00A47A51">
        <w:rPr>
          <w:rFonts w:asciiTheme="minorHAnsi" w:hAnsiTheme="minorHAnsi" w:cstheme="minorHAnsi"/>
          <w:color w:val="000000"/>
          <w:sz w:val="22"/>
          <w:szCs w:val="22"/>
          <w:lang w:val="en-GB"/>
        </w:rPr>
        <w:t xml:space="preserve"> </w:t>
      </w:r>
      <w:proofErr w:type="spellStart"/>
      <w:r w:rsidRPr="00A47A51">
        <w:rPr>
          <w:rFonts w:asciiTheme="minorHAnsi" w:hAnsiTheme="minorHAnsi" w:cstheme="minorHAnsi"/>
          <w:color w:val="000000"/>
          <w:sz w:val="22"/>
          <w:szCs w:val="22"/>
          <w:lang w:val="en-GB"/>
        </w:rPr>
        <w:t>Sinfônica</w:t>
      </w:r>
      <w:proofErr w:type="spellEnd"/>
      <w:r w:rsidRPr="00A47A51">
        <w:rPr>
          <w:rFonts w:asciiTheme="minorHAnsi" w:hAnsiTheme="minorHAnsi" w:cstheme="minorHAnsi"/>
          <w:color w:val="000000"/>
          <w:sz w:val="22"/>
          <w:szCs w:val="22"/>
          <w:lang w:val="en-GB"/>
        </w:rPr>
        <w:t xml:space="preserve"> do Estado de São Paulo and with the West Australian and Adelaide Symphony Orchestras. Equally active as a recitalist, Louis </w:t>
      </w:r>
      <w:proofErr w:type="spellStart"/>
      <w:r w:rsidRPr="00A47A51">
        <w:rPr>
          <w:rFonts w:asciiTheme="minorHAnsi" w:hAnsiTheme="minorHAnsi" w:cstheme="minorHAnsi"/>
          <w:color w:val="000000"/>
          <w:sz w:val="22"/>
          <w:szCs w:val="22"/>
          <w:lang w:val="en-GB"/>
        </w:rPr>
        <w:t>Lortie</w:t>
      </w:r>
      <w:proofErr w:type="spellEnd"/>
      <w:r w:rsidRPr="00A47A51">
        <w:rPr>
          <w:rFonts w:asciiTheme="minorHAnsi" w:hAnsiTheme="minorHAnsi" w:cstheme="minorHAnsi"/>
          <w:color w:val="000000"/>
          <w:sz w:val="22"/>
          <w:szCs w:val="22"/>
          <w:lang w:val="en-GB"/>
        </w:rPr>
        <w:t xml:space="preserve"> appears regularly at the </w:t>
      </w:r>
      <w:proofErr w:type="spellStart"/>
      <w:r w:rsidRPr="00A47A51">
        <w:rPr>
          <w:rFonts w:asciiTheme="minorHAnsi" w:hAnsiTheme="minorHAnsi" w:cstheme="minorHAnsi"/>
          <w:color w:val="000000"/>
          <w:sz w:val="22"/>
          <w:szCs w:val="22"/>
          <w:lang w:val="en-GB"/>
        </w:rPr>
        <w:t>Wigmore</w:t>
      </w:r>
      <w:proofErr w:type="spellEnd"/>
      <w:r w:rsidRPr="00A47A51">
        <w:rPr>
          <w:rFonts w:asciiTheme="minorHAnsi" w:hAnsiTheme="minorHAnsi" w:cstheme="minorHAnsi"/>
          <w:color w:val="000000"/>
          <w:sz w:val="22"/>
          <w:szCs w:val="22"/>
          <w:lang w:val="en-GB"/>
        </w:rPr>
        <w:t xml:space="preserve"> Hall, including two recitals in 2017-18. The season also includes performances at the Liszt Festival in Raiding, the Chicago Symphony Recital Series, and an extensive recital tour in Italy. </w:t>
      </w:r>
    </w:p>
    <w:p w:rsidR="001C3936" w:rsidRPr="00A47A51" w:rsidRDefault="001C3936" w:rsidP="001C3936">
      <w:pPr>
        <w:widowControl w:val="0"/>
        <w:tabs>
          <w:tab w:val="left" w:pos="0"/>
          <w:tab w:val="left" w:pos="1985"/>
          <w:tab w:val="left" w:pos="6804"/>
          <w:tab w:val="left" w:pos="8280"/>
          <w:tab w:val="right" w:pos="9072"/>
        </w:tabs>
        <w:autoSpaceDE w:val="0"/>
        <w:autoSpaceDN w:val="0"/>
        <w:adjustRightInd w:val="0"/>
        <w:spacing w:before="100" w:beforeAutospacing="1" w:after="100" w:afterAutospacing="1"/>
        <w:ind w:right="26"/>
        <w:rPr>
          <w:rFonts w:asciiTheme="minorHAnsi" w:hAnsiTheme="minorHAnsi" w:cstheme="minorHAnsi"/>
          <w:color w:val="000000"/>
          <w:sz w:val="22"/>
          <w:szCs w:val="22"/>
          <w:lang w:val="en-GB"/>
        </w:rPr>
      </w:pPr>
      <w:proofErr w:type="spellStart"/>
      <w:r w:rsidRPr="00A47A51">
        <w:rPr>
          <w:rFonts w:asciiTheme="minorHAnsi" w:hAnsiTheme="minorHAnsi" w:cstheme="minorHAnsi"/>
          <w:color w:val="000000"/>
          <w:sz w:val="22"/>
          <w:szCs w:val="22"/>
          <w:lang w:val="en-GB"/>
        </w:rPr>
        <w:t>Lortie</w:t>
      </w:r>
      <w:proofErr w:type="spellEnd"/>
      <w:r w:rsidRPr="00A47A51">
        <w:rPr>
          <w:rFonts w:asciiTheme="minorHAnsi" w:hAnsiTheme="minorHAnsi" w:cstheme="minorHAnsi"/>
          <w:color w:val="000000"/>
          <w:sz w:val="22"/>
          <w:szCs w:val="22"/>
          <w:lang w:val="en-GB"/>
        </w:rPr>
        <w:t xml:space="preserve"> is also co-founder and Artistic Director of the </w:t>
      </w:r>
      <w:proofErr w:type="spellStart"/>
      <w:r w:rsidRPr="00A47A51">
        <w:rPr>
          <w:rFonts w:asciiTheme="minorHAnsi" w:hAnsiTheme="minorHAnsi" w:cstheme="minorHAnsi"/>
          <w:color w:val="000000"/>
          <w:sz w:val="22"/>
          <w:szCs w:val="22"/>
          <w:lang w:val="en-GB"/>
        </w:rPr>
        <w:t>LacMus</w:t>
      </w:r>
      <w:proofErr w:type="spellEnd"/>
      <w:r w:rsidRPr="00A47A51">
        <w:rPr>
          <w:rFonts w:asciiTheme="minorHAnsi" w:hAnsiTheme="minorHAnsi" w:cstheme="minorHAnsi"/>
          <w:color w:val="000000"/>
          <w:sz w:val="22"/>
          <w:szCs w:val="22"/>
          <w:lang w:val="en-GB"/>
        </w:rPr>
        <w:t xml:space="preserve"> International Festival on Lake Como, and a Master in Residence at The Queen Elisabeth Music Chapel of Brussels. Together with fellow pianist Hélène Mercier, as the </w:t>
      </w:r>
      <w:proofErr w:type="spellStart"/>
      <w:r w:rsidRPr="00A47A51">
        <w:rPr>
          <w:rFonts w:asciiTheme="minorHAnsi" w:hAnsiTheme="minorHAnsi" w:cstheme="minorHAnsi"/>
          <w:color w:val="000000"/>
          <w:sz w:val="22"/>
          <w:szCs w:val="22"/>
          <w:lang w:val="en-GB"/>
        </w:rPr>
        <w:t>Lortie</w:t>
      </w:r>
      <w:proofErr w:type="spellEnd"/>
      <w:r w:rsidRPr="00A47A51">
        <w:rPr>
          <w:rFonts w:asciiTheme="minorHAnsi" w:hAnsiTheme="minorHAnsi" w:cstheme="minorHAnsi"/>
          <w:color w:val="000000"/>
          <w:sz w:val="22"/>
          <w:szCs w:val="22"/>
          <w:lang w:val="en-GB"/>
        </w:rPr>
        <w:t xml:space="preserve">-Mercier duo, he has also </w:t>
      </w:r>
      <w:r w:rsidR="00DB4656" w:rsidRPr="00A47A51">
        <w:rPr>
          <w:rFonts w:asciiTheme="minorHAnsi" w:hAnsiTheme="minorHAnsi" w:cstheme="minorHAnsi"/>
          <w:color w:val="000000"/>
          <w:sz w:val="22"/>
          <w:szCs w:val="22"/>
          <w:lang w:val="en-GB"/>
        </w:rPr>
        <w:t>shed new</w:t>
      </w:r>
      <w:r w:rsidRPr="00A47A51">
        <w:rPr>
          <w:rFonts w:asciiTheme="minorHAnsi" w:hAnsiTheme="minorHAnsi" w:cstheme="minorHAnsi"/>
          <w:color w:val="000000"/>
          <w:sz w:val="22"/>
          <w:szCs w:val="22"/>
          <w:lang w:val="en-GB"/>
        </w:rPr>
        <w:t xml:space="preserve"> light </w:t>
      </w:r>
      <w:r w:rsidR="00DB4656" w:rsidRPr="00A47A51">
        <w:rPr>
          <w:rFonts w:asciiTheme="minorHAnsi" w:hAnsiTheme="minorHAnsi" w:cstheme="minorHAnsi"/>
          <w:color w:val="000000"/>
          <w:sz w:val="22"/>
          <w:szCs w:val="22"/>
          <w:lang w:val="en-GB"/>
        </w:rPr>
        <w:t xml:space="preserve">on </w:t>
      </w:r>
      <w:r w:rsidRPr="00A47A51">
        <w:rPr>
          <w:rFonts w:asciiTheme="minorHAnsi" w:hAnsiTheme="minorHAnsi" w:cstheme="minorHAnsi"/>
          <w:color w:val="000000"/>
          <w:sz w:val="22"/>
          <w:szCs w:val="22"/>
          <w:lang w:val="en-GB"/>
        </w:rPr>
        <w:t>the repertoire for four hands and two pianos both in the concert hall and on several best-selling recordings.</w:t>
      </w:r>
    </w:p>
    <w:p w:rsidR="001C3936" w:rsidRPr="00A47A51" w:rsidRDefault="001C3936" w:rsidP="001C3936">
      <w:pPr>
        <w:widowControl w:val="0"/>
        <w:tabs>
          <w:tab w:val="left" w:pos="0"/>
          <w:tab w:val="left" w:pos="1985"/>
          <w:tab w:val="left" w:pos="6804"/>
          <w:tab w:val="left" w:pos="8280"/>
          <w:tab w:val="right" w:pos="9072"/>
        </w:tabs>
        <w:autoSpaceDE w:val="0"/>
        <w:autoSpaceDN w:val="0"/>
        <w:adjustRightInd w:val="0"/>
        <w:spacing w:before="100" w:beforeAutospacing="1" w:after="100" w:afterAutospacing="1"/>
        <w:ind w:right="26"/>
        <w:rPr>
          <w:rFonts w:asciiTheme="minorHAnsi" w:hAnsiTheme="minorHAnsi" w:cstheme="minorHAnsi"/>
          <w:color w:val="000000"/>
          <w:sz w:val="22"/>
          <w:szCs w:val="22"/>
          <w:lang w:val="en-GB"/>
        </w:rPr>
      </w:pPr>
      <w:r w:rsidRPr="00A47A51">
        <w:rPr>
          <w:rFonts w:asciiTheme="minorHAnsi" w:hAnsiTheme="minorHAnsi" w:cstheme="minorHAnsi"/>
          <w:color w:val="000000"/>
          <w:sz w:val="22"/>
          <w:szCs w:val="22"/>
          <w:lang w:val="en-GB"/>
        </w:rPr>
        <w:t xml:space="preserve">Louis </w:t>
      </w:r>
      <w:proofErr w:type="spellStart"/>
      <w:r w:rsidRPr="00A47A51">
        <w:rPr>
          <w:rFonts w:asciiTheme="minorHAnsi" w:hAnsiTheme="minorHAnsi" w:cstheme="minorHAnsi"/>
          <w:color w:val="000000"/>
          <w:sz w:val="22"/>
          <w:szCs w:val="22"/>
          <w:lang w:val="en-GB"/>
        </w:rPr>
        <w:t>Lortie</w:t>
      </w:r>
      <w:proofErr w:type="spellEnd"/>
      <w:r w:rsidRPr="00A47A51">
        <w:rPr>
          <w:rFonts w:asciiTheme="minorHAnsi" w:hAnsiTheme="minorHAnsi" w:cstheme="minorHAnsi"/>
          <w:color w:val="000000"/>
          <w:sz w:val="22"/>
          <w:szCs w:val="22"/>
          <w:lang w:val="en-GB"/>
        </w:rPr>
        <w:t xml:space="preserve"> has made</w:t>
      </w:r>
      <w:r w:rsidR="004841A6">
        <w:rPr>
          <w:rFonts w:asciiTheme="minorHAnsi" w:hAnsiTheme="minorHAnsi" w:cstheme="minorHAnsi"/>
          <w:color w:val="000000"/>
          <w:sz w:val="22"/>
          <w:szCs w:val="22"/>
          <w:lang w:val="en-GB"/>
        </w:rPr>
        <w:t xml:space="preserve"> more than 45 recordings for</w:t>
      </w:r>
      <w:r w:rsidRPr="00A47A51">
        <w:rPr>
          <w:rFonts w:asciiTheme="minorHAnsi" w:hAnsiTheme="minorHAnsi" w:cstheme="minorHAnsi"/>
          <w:color w:val="000000"/>
          <w:sz w:val="22"/>
          <w:szCs w:val="22"/>
          <w:lang w:val="en-GB"/>
        </w:rPr>
        <w:t xml:space="preserve"> </w:t>
      </w:r>
      <w:proofErr w:type="spellStart"/>
      <w:r w:rsidRPr="00A47A51">
        <w:rPr>
          <w:rFonts w:asciiTheme="minorHAnsi" w:hAnsiTheme="minorHAnsi" w:cstheme="minorHAnsi"/>
          <w:color w:val="000000"/>
          <w:sz w:val="22"/>
          <w:szCs w:val="22"/>
          <w:lang w:val="en-GB"/>
        </w:rPr>
        <w:t>Chandos</w:t>
      </w:r>
      <w:proofErr w:type="spellEnd"/>
      <w:r w:rsidRPr="00A47A51">
        <w:rPr>
          <w:rFonts w:asciiTheme="minorHAnsi" w:hAnsiTheme="minorHAnsi" w:cstheme="minorHAnsi"/>
          <w:color w:val="000000"/>
          <w:sz w:val="22"/>
          <w:szCs w:val="22"/>
          <w:lang w:val="en-GB"/>
        </w:rPr>
        <w:t>, covering repertoire from Mozart to Stravinsky, including a set of the complete Beethoven sonatas and the complete Liszt “</w:t>
      </w:r>
      <w:proofErr w:type="spellStart"/>
      <w:r w:rsidRPr="00A47A51">
        <w:rPr>
          <w:rFonts w:asciiTheme="minorHAnsi" w:hAnsiTheme="minorHAnsi" w:cstheme="minorHAnsi"/>
          <w:i/>
          <w:color w:val="000000"/>
          <w:sz w:val="22"/>
          <w:szCs w:val="22"/>
          <w:lang w:val="en-GB"/>
        </w:rPr>
        <w:t>Annees</w:t>
      </w:r>
      <w:proofErr w:type="spellEnd"/>
      <w:r w:rsidRPr="00A47A51">
        <w:rPr>
          <w:rFonts w:asciiTheme="minorHAnsi" w:hAnsiTheme="minorHAnsi" w:cstheme="minorHAnsi"/>
          <w:i/>
          <w:color w:val="000000"/>
          <w:sz w:val="22"/>
          <w:szCs w:val="22"/>
          <w:lang w:val="en-GB"/>
        </w:rPr>
        <w:t xml:space="preserve"> de </w:t>
      </w:r>
      <w:proofErr w:type="spellStart"/>
      <w:r w:rsidRPr="00A47A51">
        <w:rPr>
          <w:rFonts w:asciiTheme="minorHAnsi" w:hAnsiTheme="minorHAnsi" w:cstheme="minorHAnsi"/>
          <w:i/>
          <w:color w:val="000000"/>
          <w:sz w:val="22"/>
          <w:szCs w:val="22"/>
          <w:lang w:val="en-GB"/>
        </w:rPr>
        <w:t>Pelerinage</w:t>
      </w:r>
      <w:proofErr w:type="spellEnd"/>
      <w:r w:rsidRPr="00A47A51">
        <w:rPr>
          <w:rFonts w:asciiTheme="minorHAnsi" w:hAnsiTheme="minorHAnsi" w:cstheme="minorHAnsi"/>
          <w:color w:val="000000"/>
          <w:sz w:val="22"/>
          <w:szCs w:val="22"/>
          <w:lang w:val="en-GB"/>
        </w:rPr>
        <w:t xml:space="preserve">”, which was named as one of the top ten recordings of 2012 by the </w:t>
      </w:r>
      <w:r w:rsidRPr="00A47A51">
        <w:rPr>
          <w:rFonts w:asciiTheme="minorHAnsi" w:hAnsiTheme="minorHAnsi" w:cstheme="minorHAnsi"/>
          <w:i/>
          <w:color w:val="000000"/>
          <w:sz w:val="22"/>
          <w:szCs w:val="22"/>
          <w:lang w:val="en-GB"/>
        </w:rPr>
        <w:t>New Yorker</w:t>
      </w:r>
      <w:r w:rsidRPr="00A47A51">
        <w:rPr>
          <w:rFonts w:asciiTheme="minorHAnsi" w:hAnsiTheme="minorHAnsi" w:cstheme="minorHAnsi"/>
          <w:color w:val="000000"/>
          <w:sz w:val="22"/>
          <w:szCs w:val="22"/>
          <w:lang w:val="en-GB"/>
        </w:rPr>
        <w:t xml:space="preserve">.  His recording of the </w:t>
      </w:r>
      <w:proofErr w:type="spellStart"/>
      <w:r w:rsidRPr="00A47A51">
        <w:rPr>
          <w:rFonts w:asciiTheme="minorHAnsi" w:hAnsiTheme="minorHAnsi" w:cstheme="minorHAnsi"/>
          <w:color w:val="000000"/>
          <w:sz w:val="22"/>
          <w:szCs w:val="22"/>
          <w:lang w:val="en-GB"/>
        </w:rPr>
        <w:t>Lutosławski</w:t>
      </w:r>
      <w:proofErr w:type="spellEnd"/>
      <w:r w:rsidRPr="00A47A51">
        <w:rPr>
          <w:rFonts w:asciiTheme="minorHAnsi" w:hAnsiTheme="minorHAnsi" w:cstheme="minorHAnsi"/>
          <w:color w:val="000000"/>
          <w:sz w:val="22"/>
          <w:szCs w:val="22"/>
          <w:lang w:val="en-GB"/>
        </w:rPr>
        <w:t xml:space="preserve"> Piano Concerto with Edward Gardner and the BBC Symphony received high praise, as did a recent Chopin recording (</w:t>
      </w:r>
      <w:r w:rsidR="00106ED1" w:rsidRPr="00A47A51">
        <w:rPr>
          <w:rFonts w:asciiTheme="minorHAnsi" w:hAnsiTheme="minorHAnsi" w:cstheme="minorHAnsi"/>
          <w:color w:val="000000"/>
          <w:sz w:val="22"/>
          <w:szCs w:val="22"/>
          <w:lang w:val="en-GB"/>
        </w:rPr>
        <w:t xml:space="preserve">part of an ongoing project with </w:t>
      </w:r>
      <w:proofErr w:type="spellStart"/>
      <w:r w:rsidR="00106ED1" w:rsidRPr="00A47A51">
        <w:rPr>
          <w:rFonts w:asciiTheme="minorHAnsi" w:hAnsiTheme="minorHAnsi" w:cstheme="minorHAnsi"/>
          <w:color w:val="000000"/>
          <w:sz w:val="22"/>
          <w:szCs w:val="22"/>
          <w:lang w:val="en-GB"/>
        </w:rPr>
        <w:t>Chandos</w:t>
      </w:r>
      <w:proofErr w:type="spellEnd"/>
      <w:r w:rsidR="00106ED1" w:rsidRPr="00A47A51">
        <w:rPr>
          <w:rFonts w:asciiTheme="minorHAnsi" w:hAnsiTheme="minorHAnsi" w:cstheme="minorHAnsi"/>
          <w:color w:val="000000"/>
          <w:sz w:val="22"/>
          <w:szCs w:val="22"/>
          <w:lang w:val="en-GB"/>
        </w:rPr>
        <w:t xml:space="preserve"> to record</w:t>
      </w:r>
      <w:r w:rsidRPr="00A47A51">
        <w:rPr>
          <w:rFonts w:asciiTheme="minorHAnsi" w:hAnsiTheme="minorHAnsi" w:cstheme="minorHAnsi"/>
          <w:color w:val="000000"/>
          <w:sz w:val="22"/>
          <w:szCs w:val="22"/>
          <w:lang w:val="en-GB"/>
        </w:rPr>
        <w:t xml:space="preserve"> all of Chopin’s solo piano music), which was named one of the recordings of the year by the </w:t>
      </w:r>
      <w:r w:rsidRPr="00A47A51">
        <w:rPr>
          <w:rFonts w:asciiTheme="minorHAnsi" w:hAnsiTheme="minorHAnsi" w:cstheme="minorHAnsi"/>
          <w:i/>
          <w:color w:val="000000"/>
          <w:sz w:val="22"/>
          <w:szCs w:val="22"/>
          <w:lang w:val="en-GB"/>
        </w:rPr>
        <w:t>New York Times</w:t>
      </w:r>
      <w:r w:rsidRPr="00A47A51">
        <w:rPr>
          <w:rFonts w:asciiTheme="minorHAnsi" w:hAnsiTheme="minorHAnsi" w:cstheme="minorHAnsi"/>
          <w:color w:val="000000"/>
          <w:sz w:val="22"/>
          <w:szCs w:val="22"/>
          <w:lang w:val="en-GB"/>
        </w:rPr>
        <w:t xml:space="preserve">. Recently released recordings are Chopin Waltzes (“This is Chopin playing of sublime genius”- </w:t>
      </w:r>
      <w:r w:rsidRPr="00A47A51">
        <w:rPr>
          <w:rFonts w:asciiTheme="minorHAnsi" w:hAnsiTheme="minorHAnsi" w:cstheme="minorHAnsi"/>
          <w:i/>
          <w:color w:val="000000"/>
          <w:sz w:val="22"/>
          <w:szCs w:val="22"/>
          <w:lang w:val="en-GB"/>
        </w:rPr>
        <w:t>Fanfare Magazine</w:t>
      </w:r>
      <w:r w:rsidRPr="00A47A51">
        <w:rPr>
          <w:rFonts w:asciiTheme="minorHAnsi" w:hAnsiTheme="minorHAnsi" w:cstheme="minorHAnsi"/>
          <w:color w:val="000000"/>
          <w:sz w:val="22"/>
          <w:szCs w:val="22"/>
          <w:lang w:val="en-GB"/>
        </w:rPr>
        <w:t xml:space="preserve">), Saint </w:t>
      </w:r>
      <w:proofErr w:type="spellStart"/>
      <w:r w:rsidRPr="00A47A51">
        <w:rPr>
          <w:rFonts w:asciiTheme="minorHAnsi" w:hAnsiTheme="minorHAnsi" w:cstheme="minorHAnsi"/>
          <w:color w:val="000000"/>
          <w:sz w:val="22"/>
          <w:szCs w:val="22"/>
          <w:lang w:val="en-GB"/>
        </w:rPr>
        <w:t>Saens</w:t>
      </w:r>
      <w:proofErr w:type="spellEnd"/>
      <w:r w:rsidRPr="00A47A51">
        <w:rPr>
          <w:rFonts w:asciiTheme="minorHAnsi" w:hAnsiTheme="minorHAnsi" w:cstheme="minorHAnsi"/>
          <w:color w:val="000000"/>
          <w:sz w:val="22"/>
          <w:szCs w:val="22"/>
          <w:lang w:val="en-GB"/>
        </w:rPr>
        <w:t xml:space="preserve">’ Africa, Wedding Cake, and Carnival of the Animals with </w:t>
      </w:r>
      <w:proofErr w:type="spellStart"/>
      <w:r w:rsidRPr="00A47A51">
        <w:rPr>
          <w:rFonts w:asciiTheme="minorHAnsi" w:hAnsiTheme="minorHAnsi" w:cstheme="minorHAnsi"/>
          <w:color w:val="000000"/>
          <w:sz w:val="22"/>
          <w:szCs w:val="22"/>
          <w:lang w:val="en-GB"/>
        </w:rPr>
        <w:t>Neeme</w:t>
      </w:r>
      <w:proofErr w:type="spellEnd"/>
      <w:r w:rsidRPr="00A47A51">
        <w:rPr>
          <w:rFonts w:asciiTheme="minorHAnsi" w:hAnsiTheme="minorHAnsi" w:cstheme="minorHAnsi"/>
          <w:color w:val="000000"/>
          <w:sz w:val="22"/>
          <w:szCs w:val="22"/>
          <w:lang w:val="en-GB"/>
        </w:rPr>
        <w:t xml:space="preserve"> </w:t>
      </w:r>
      <w:proofErr w:type="spellStart"/>
      <w:r w:rsidRPr="00A47A51">
        <w:rPr>
          <w:rFonts w:asciiTheme="minorHAnsi" w:hAnsiTheme="minorHAnsi" w:cstheme="minorHAnsi"/>
          <w:color w:val="000000"/>
          <w:sz w:val="22"/>
          <w:szCs w:val="22"/>
          <w:lang w:val="en-GB"/>
        </w:rPr>
        <w:t>Jarvi</w:t>
      </w:r>
      <w:proofErr w:type="spellEnd"/>
      <w:r w:rsidRPr="00A47A51">
        <w:rPr>
          <w:rFonts w:asciiTheme="minorHAnsi" w:hAnsiTheme="minorHAnsi" w:cstheme="minorHAnsi"/>
          <w:color w:val="000000"/>
          <w:sz w:val="22"/>
          <w:szCs w:val="22"/>
          <w:lang w:val="en-GB"/>
        </w:rPr>
        <w:t xml:space="preserve"> and the Bergen Philharmonic, and Rachmaninov’s complete works for two pianos with Hélèn</w:t>
      </w:r>
      <w:r w:rsidR="00106ED1" w:rsidRPr="00A47A51">
        <w:rPr>
          <w:rFonts w:asciiTheme="minorHAnsi" w:hAnsiTheme="minorHAnsi" w:cstheme="minorHAnsi"/>
          <w:color w:val="000000"/>
          <w:sz w:val="22"/>
          <w:szCs w:val="22"/>
          <w:lang w:val="en-GB"/>
        </w:rPr>
        <w:t xml:space="preserve">e Mercier. </w:t>
      </w:r>
      <w:r w:rsidR="00A47A51" w:rsidRPr="00A47A51">
        <w:rPr>
          <w:rFonts w:asciiTheme="minorHAnsi" w:hAnsiTheme="minorHAnsi" w:cstheme="minorHAnsi"/>
          <w:color w:val="000000"/>
          <w:sz w:val="22"/>
          <w:szCs w:val="22"/>
          <w:lang w:val="en-GB"/>
        </w:rPr>
        <w:t>Current recording</w:t>
      </w:r>
      <w:r w:rsidR="00106ED1" w:rsidRPr="00A47A51">
        <w:rPr>
          <w:rFonts w:asciiTheme="minorHAnsi" w:hAnsiTheme="minorHAnsi" w:cstheme="minorHAnsi"/>
          <w:color w:val="000000"/>
          <w:sz w:val="22"/>
          <w:szCs w:val="22"/>
          <w:lang w:val="en-GB"/>
        </w:rPr>
        <w:t xml:space="preserve"> projects</w:t>
      </w:r>
      <w:r w:rsidR="003D3161" w:rsidRPr="00A47A51">
        <w:rPr>
          <w:rFonts w:asciiTheme="minorHAnsi" w:hAnsiTheme="minorHAnsi" w:cstheme="minorHAnsi"/>
          <w:color w:val="000000"/>
          <w:sz w:val="22"/>
          <w:szCs w:val="22"/>
          <w:lang w:val="en-GB"/>
        </w:rPr>
        <w:t xml:space="preserve"> in 2017 for future re</w:t>
      </w:r>
      <w:r w:rsidR="00A47A51" w:rsidRPr="00A47A51">
        <w:rPr>
          <w:rFonts w:asciiTheme="minorHAnsi" w:hAnsiTheme="minorHAnsi" w:cstheme="minorHAnsi"/>
          <w:color w:val="000000"/>
          <w:sz w:val="22"/>
          <w:szCs w:val="22"/>
          <w:lang w:val="en-GB"/>
        </w:rPr>
        <w:t>lease</w:t>
      </w:r>
      <w:r w:rsidR="00106ED1" w:rsidRPr="00A47A51">
        <w:rPr>
          <w:rFonts w:asciiTheme="minorHAnsi" w:hAnsiTheme="minorHAnsi" w:cstheme="minorHAnsi"/>
          <w:color w:val="000000"/>
          <w:sz w:val="22"/>
          <w:szCs w:val="22"/>
          <w:lang w:val="en-GB"/>
        </w:rPr>
        <w:t xml:space="preserve"> feature </w:t>
      </w:r>
      <w:r w:rsidRPr="00A47A51">
        <w:rPr>
          <w:rFonts w:asciiTheme="minorHAnsi" w:hAnsiTheme="minorHAnsi" w:cstheme="minorHAnsi"/>
          <w:color w:val="000000"/>
          <w:sz w:val="22"/>
          <w:szCs w:val="22"/>
          <w:lang w:val="en-GB"/>
        </w:rPr>
        <w:t>Poulenc works for piano and orchestra with the BBC Philharmonic, Faure piano works, and Scriabin piano works. he has</w:t>
      </w:r>
      <w:r w:rsidR="004841A6">
        <w:rPr>
          <w:rFonts w:asciiTheme="minorHAnsi" w:hAnsiTheme="minorHAnsi" w:cstheme="minorHAnsi"/>
          <w:color w:val="000000"/>
          <w:sz w:val="22"/>
          <w:szCs w:val="22"/>
          <w:lang w:val="en-GB"/>
        </w:rPr>
        <w:t xml:space="preserve"> also</w:t>
      </w:r>
      <w:r w:rsidRPr="00A47A51">
        <w:rPr>
          <w:rFonts w:asciiTheme="minorHAnsi" w:hAnsiTheme="minorHAnsi" w:cstheme="minorHAnsi"/>
          <w:color w:val="000000"/>
          <w:sz w:val="22"/>
          <w:szCs w:val="22"/>
          <w:lang w:val="en-GB"/>
        </w:rPr>
        <w:t xml:space="preserve"> recorded two acclaimed CDs with violinist Au</w:t>
      </w:r>
      <w:r w:rsidR="004841A6">
        <w:rPr>
          <w:rFonts w:asciiTheme="minorHAnsi" w:hAnsiTheme="minorHAnsi" w:cstheme="minorHAnsi"/>
          <w:color w:val="000000"/>
          <w:sz w:val="22"/>
          <w:szCs w:val="22"/>
          <w:lang w:val="en-GB"/>
        </w:rPr>
        <w:t>gustin Dumay for Onyx Classics.</w:t>
      </w:r>
    </w:p>
    <w:p w:rsidR="001C3936" w:rsidRPr="00A47A51" w:rsidRDefault="001C3936" w:rsidP="001C3936">
      <w:pPr>
        <w:widowControl w:val="0"/>
        <w:tabs>
          <w:tab w:val="left" w:pos="0"/>
          <w:tab w:val="left" w:pos="1985"/>
          <w:tab w:val="left" w:pos="6804"/>
          <w:tab w:val="left" w:pos="8280"/>
          <w:tab w:val="right" w:pos="9072"/>
        </w:tabs>
        <w:autoSpaceDE w:val="0"/>
        <w:autoSpaceDN w:val="0"/>
        <w:adjustRightInd w:val="0"/>
        <w:spacing w:before="100" w:beforeAutospacing="1" w:after="100" w:afterAutospacing="1"/>
        <w:ind w:right="26"/>
        <w:rPr>
          <w:rFonts w:asciiTheme="minorHAnsi" w:hAnsiTheme="minorHAnsi" w:cstheme="minorHAnsi"/>
          <w:color w:val="000000"/>
          <w:sz w:val="22"/>
          <w:szCs w:val="22"/>
          <w:lang w:val="en-GB"/>
        </w:rPr>
      </w:pPr>
      <w:r w:rsidRPr="00A47A51">
        <w:rPr>
          <w:rFonts w:asciiTheme="minorHAnsi" w:hAnsiTheme="minorHAnsi" w:cstheme="minorHAnsi"/>
          <w:color w:val="000000"/>
          <w:sz w:val="22"/>
          <w:szCs w:val="22"/>
          <w:lang w:val="en-GB"/>
        </w:rPr>
        <w:t xml:space="preserve">Louis </w:t>
      </w:r>
      <w:proofErr w:type="spellStart"/>
      <w:r w:rsidRPr="00A47A51">
        <w:rPr>
          <w:rFonts w:asciiTheme="minorHAnsi" w:hAnsiTheme="minorHAnsi" w:cstheme="minorHAnsi"/>
          <w:color w:val="000000"/>
          <w:sz w:val="22"/>
          <w:szCs w:val="22"/>
          <w:lang w:val="en-GB"/>
        </w:rPr>
        <w:t>Lortie</w:t>
      </w:r>
      <w:proofErr w:type="spellEnd"/>
      <w:r w:rsidRPr="00A47A51">
        <w:rPr>
          <w:rFonts w:asciiTheme="minorHAnsi" w:hAnsiTheme="minorHAnsi" w:cstheme="minorHAnsi"/>
          <w:color w:val="000000"/>
          <w:sz w:val="22"/>
          <w:szCs w:val="22"/>
          <w:lang w:val="en-GB"/>
        </w:rPr>
        <w:t xml:space="preserve"> studied in Montreal with Yvonne Hubert (a pupil of the legendary Alfred </w:t>
      </w:r>
      <w:proofErr w:type="spellStart"/>
      <w:r w:rsidRPr="00A47A51">
        <w:rPr>
          <w:rFonts w:asciiTheme="minorHAnsi" w:hAnsiTheme="minorHAnsi" w:cstheme="minorHAnsi"/>
          <w:color w:val="000000"/>
          <w:sz w:val="22"/>
          <w:szCs w:val="22"/>
          <w:lang w:val="en-GB"/>
        </w:rPr>
        <w:t>Cortot</w:t>
      </w:r>
      <w:proofErr w:type="spellEnd"/>
      <w:r w:rsidRPr="00A47A51">
        <w:rPr>
          <w:rFonts w:asciiTheme="minorHAnsi" w:hAnsiTheme="minorHAnsi" w:cstheme="minorHAnsi"/>
          <w:color w:val="000000"/>
          <w:sz w:val="22"/>
          <w:szCs w:val="22"/>
          <w:lang w:val="en-GB"/>
        </w:rPr>
        <w:t xml:space="preserve">), in Vienna with Beethoven specialist Dieter Weber, and subsequently with Schnabel disciple Leon Fleisher. In 1984, he won First Prize in the Busoni Competition and was also </w:t>
      </w:r>
      <w:proofErr w:type="spellStart"/>
      <w:r w:rsidRPr="00A47A51">
        <w:rPr>
          <w:rFonts w:asciiTheme="minorHAnsi" w:hAnsiTheme="minorHAnsi" w:cstheme="minorHAnsi"/>
          <w:color w:val="000000"/>
          <w:sz w:val="22"/>
          <w:szCs w:val="22"/>
          <w:lang w:val="en-GB"/>
        </w:rPr>
        <w:t>prizewinner</w:t>
      </w:r>
      <w:proofErr w:type="spellEnd"/>
      <w:r w:rsidRPr="00A47A51">
        <w:rPr>
          <w:rFonts w:asciiTheme="minorHAnsi" w:hAnsiTheme="minorHAnsi" w:cstheme="minorHAnsi"/>
          <w:color w:val="000000"/>
          <w:sz w:val="22"/>
          <w:szCs w:val="22"/>
          <w:lang w:val="en-GB"/>
        </w:rPr>
        <w:t xml:space="preserve"> at the Leeds Competition. Louis </w:t>
      </w:r>
      <w:proofErr w:type="spellStart"/>
      <w:r w:rsidRPr="00A47A51">
        <w:rPr>
          <w:rFonts w:asciiTheme="minorHAnsi" w:hAnsiTheme="minorHAnsi" w:cstheme="minorHAnsi"/>
          <w:color w:val="000000"/>
          <w:sz w:val="22"/>
          <w:szCs w:val="22"/>
          <w:lang w:val="en-GB"/>
        </w:rPr>
        <w:t>Lortie</w:t>
      </w:r>
      <w:proofErr w:type="spellEnd"/>
      <w:r w:rsidRPr="00A47A51">
        <w:rPr>
          <w:rFonts w:asciiTheme="minorHAnsi" w:hAnsiTheme="minorHAnsi" w:cstheme="minorHAnsi"/>
          <w:color w:val="000000"/>
          <w:sz w:val="22"/>
          <w:szCs w:val="22"/>
          <w:lang w:val="en-GB"/>
        </w:rPr>
        <w:t xml:space="preserve"> is a citizen of Canada and has homes in Montreal, Berlin and Italy. </w:t>
      </w:r>
    </w:p>
    <w:p w:rsidR="009979F6" w:rsidRDefault="00BA5B50" w:rsidP="009979F6">
      <w:pPr>
        <w:widowControl w:val="0"/>
        <w:tabs>
          <w:tab w:val="left" w:pos="0"/>
          <w:tab w:val="left" w:pos="1985"/>
          <w:tab w:val="left" w:pos="6804"/>
          <w:tab w:val="left" w:pos="8280"/>
          <w:tab w:val="right" w:pos="9072"/>
        </w:tabs>
        <w:autoSpaceDE w:val="0"/>
        <w:autoSpaceDN w:val="0"/>
        <w:adjustRightInd w:val="0"/>
        <w:spacing w:before="100" w:beforeAutospacing="1" w:after="100" w:afterAutospacing="1"/>
        <w:ind w:right="26"/>
        <w:rPr>
          <w:b/>
          <w:sz w:val="21"/>
          <w:szCs w:val="21"/>
          <w:lang w:val="en-GB"/>
        </w:rPr>
      </w:pPr>
      <w:r w:rsidRPr="00BA5B50">
        <w:rPr>
          <w:b/>
          <w:sz w:val="21"/>
          <w:szCs w:val="21"/>
          <w:lang w:val="en-GB"/>
        </w:rPr>
        <w:t xml:space="preserve">September </w:t>
      </w:r>
      <w:r w:rsidR="00665B0B" w:rsidRPr="00BA5B50">
        <w:rPr>
          <w:b/>
          <w:sz w:val="21"/>
          <w:szCs w:val="21"/>
          <w:lang w:val="en-GB"/>
        </w:rPr>
        <w:t>2017</w:t>
      </w:r>
    </w:p>
    <w:p w:rsidR="00AA462A" w:rsidRPr="00AA462A" w:rsidRDefault="004841A6" w:rsidP="009979F6">
      <w:pPr>
        <w:widowControl w:val="0"/>
        <w:tabs>
          <w:tab w:val="left" w:pos="0"/>
          <w:tab w:val="left" w:pos="1985"/>
          <w:tab w:val="left" w:pos="6804"/>
          <w:tab w:val="left" w:pos="8280"/>
          <w:tab w:val="right" w:pos="9072"/>
        </w:tabs>
        <w:autoSpaceDE w:val="0"/>
        <w:autoSpaceDN w:val="0"/>
        <w:adjustRightInd w:val="0"/>
        <w:spacing w:before="100" w:beforeAutospacing="1" w:after="100" w:afterAutospacing="1"/>
        <w:ind w:right="26"/>
        <w:rPr>
          <w:i/>
          <w:sz w:val="21"/>
          <w:szCs w:val="21"/>
          <w:lang w:val="en-GB"/>
        </w:rPr>
      </w:pPr>
      <w:r>
        <w:rPr>
          <w:i/>
          <w:sz w:val="21"/>
          <w:szCs w:val="21"/>
          <w:lang w:val="en-GB"/>
        </w:rPr>
        <w:t>499</w:t>
      </w:r>
      <w:r w:rsidR="00AA462A" w:rsidRPr="00AA462A">
        <w:rPr>
          <w:i/>
          <w:sz w:val="21"/>
          <w:szCs w:val="21"/>
          <w:lang w:val="en-GB"/>
        </w:rPr>
        <w:t xml:space="preserve"> words</w:t>
      </w:r>
      <w:bookmarkStart w:id="0" w:name="_GoBack"/>
      <w:bookmarkEnd w:id="0"/>
    </w:p>
    <w:p w:rsidR="00E23D23" w:rsidRPr="00A47A51" w:rsidRDefault="007472C1" w:rsidP="00A47A51">
      <w:pPr>
        <w:widowControl w:val="0"/>
        <w:tabs>
          <w:tab w:val="left" w:pos="0"/>
          <w:tab w:val="left" w:pos="1985"/>
          <w:tab w:val="left" w:pos="6804"/>
          <w:tab w:val="left" w:pos="8280"/>
          <w:tab w:val="right" w:pos="9072"/>
        </w:tabs>
        <w:autoSpaceDE w:val="0"/>
        <w:autoSpaceDN w:val="0"/>
        <w:adjustRightInd w:val="0"/>
        <w:spacing w:before="100" w:beforeAutospacing="1" w:after="100" w:afterAutospacing="1"/>
        <w:ind w:right="26"/>
        <w:rPr>
          <w:i/>
          <w:color w:val="000000"/>
          <w:sz w:val="18"/>
          <w:szCs w:val="18"/>
          <w:lang w:val="en-GB"/>
        </w:rPr>
      </w:pPr>
      <w:r w:rsidRPr="00BA5B50">
        <w:rPr>
          <w:rFonts w:ascii="Arial" w:hAnsi="Arial" w:cs="Arial"/>
          <w:i/>
          <w:sz w:val="18"/>
          <w:szCs w:val="18"/>
          <w:lang w:val="en-GB"/>
        </w:rPr>
        <w:t>Please do not use this biogra</w:t>
      </w:r>
      <w:r w:rsidR="000D6620" w:rsidRPr="00BA5B50">
        <w:rPr>
          <w:rFonts w:ascii="Arial" w:hAnsi="Arial" w:cs="Arial"/>
          <w:i/>
          <w:sz w:val="18"/>
          <w:szCs w:val="18"/>
          <w:lang w:val="en-GB"/>
        </w:rPr>
        <w:t xml:space="preserve">phy if it is more than 6 </w:t>
      </w:r>
      <w:r w:rsidR="00C64C50" w:rsidRPr="00BA5B50">
        <w:rPr>
          <w:rFonts w:ascii="Arial" w:hAnsi="Arial" w:cs="Arial"/>
          <w:i/>
          <w:sz w:val="18"/>
          <w:szCs w:val="18"/>
          <w:lang w:val="en-GB"/>
        </w:rPr>
        <w:t>month</w:t>
      </w:r>
      <w:r w:rsidR="003C3704" w:rsidRPr="00BA5B50">
        <w:rPr>
          <w:rFonts w:ascii="Arial" w:hAnsi="Arial" w:cs="Arial"/>
          <w:i/>
          <w:sz w:val="18"/>
          <w:szCs w:val="18"/>
          <w:lang w:val="en-GB"/>
        </w:rPr>
        <w:t>s</w:t>
      </w:r>
      <w:r w:rsidR="00C64C50" w:rsidRPr="00BA5B50">
        <w:rPr>
          <w:rFonts w:ascii="Arial" w:hAnsi="Arial" w:cs="Arial"/>
          <w:i/>
          <w:sz w:val="18"/>
          <w:szCs w:val="18"/>
          <w:lang w:val="en-GB"/>
        </w:rPr>
        <w:t xml:space="preserve"> </w:t>
      </w:r>
      <w:r w:rsidRPr="00BA5B50">
        <w:rPr>
          <w:rFonts w:ascii="Arial" w:hAnsi="Arial" w:cs="Arial"/>
          <w:i/>
          <w:sz w:val="18"/>
          <w:szCs w:val="18"/>
          <w:lang w:val="en-GB"/>
        </w:rPr>
        <w:t>old</w:t>
      </w:r>
    </w:p>
    <w:sectPr w:rsidR="00E23D23" w:rsidRPr="00A47A51" w:rsidSect="00BA5B50">
      <w:pgSz w:w="12240" w:h="15840"/>
      <w:pgMar w:top="284" w:right="720" w:bottom="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90C"/>
    <w:rsid w:val="00005459"/>
    <w:rsid w:val="00017775"/>
    <w:rsid w:val="00026D48"/>
    <w:rsid w:val="000273EF"/>
    <w:rsid w:val="000324C9"/>
    <w:rsid w:val="00035F89"/>
    <w:rsid w:val="000409B7"/>
    <w:rsid w:val="00044874"/>
    <w:rsid w:val="00045D59"/>
    <w:rsid w:val="000545E2"/>
    <w:rsid w:val="00060ADE"/>
    <w:rsid w:val="00060EE8"/>
    <w:rsid w:val="00073C30"/>
    <w:rsid w:val="0008405C"/>
    <w:rsid w:val="000C2684"/>
    <w:rsid w:val="000D6620"/>
    <w:rsid w:val="000E0498"/>
    <w:rsid w:val="000E65D1"/>
    <w:rsid w:val="00105D15"/>
    <w:rsid w:val="00106C98"/>
    <w:rsid w:val="00106ED1"/>
    <w:rsid w:val="00112FA6"/>
    <w:rsid w:val="00117839"/>
    <w:rsid w:val="001200E9"/>
    <w:rsid w:val="0014023E"/>
    <w:rsid w:val="00145DAF"/>
    <w:rsid w:val="0015142C"/>
    <w:rsid w:val="0015569D"/>
    <w:rsid w:val="00163FFD"/>
    <w:rsid w:val="0017051D"/>
    <w:rsid w:val="001B3625"/>
    <w:rsid w:val="001C10A8"/>
    <w:rsid w:val="001C38D3"/>
    <w:rsid w:val="001C3936"/>
    <w:rsid w:val="001C4ABC"/>
    <w:rsid w:val="001D412D"/>
    <w:rsid w:val="001E204C"/>
    <w:rsid w:val="001F3758"/>
    <w:rsid w:val="002033D8"/>
    <w:rsid w:val="00221D67"/>
    <w:rsid w:val="00222412"/>
    <w:rsid w:val="00231E48"/>
    <w:rsid w:val="00236AD8"/>
    <w:rsid w:val="00270FD5"/>
    <w:rsid w:val="00275631"/>
    <w:rsid w:val="0027675D"/>
    <w:rsid w:val="00282291"/>
    <w:rsid w:val="00286851"/>
    <w:rsid w:val="00293BE0"/>
    <w:rsid w:val="002B7A6B"/>
    <w:rsid w:val="002E2285"/>
    <w:rsid w:val="00314B20"/>
    <w:rsid w:val="003365A3"/>
    <w:rsid w:val="00342B18"/>
    <w:rsid w:val="003A1CA0"/>
    <w:rsid w:val="003B3A92"/>
    <w:rsid w:val="003C2CBF"/>
    <w:rsid w:val="003C3400"/>
    <w:rsid w:val="003C3704"/>
    <w:rsid w:val="003D2C92"/>
    <w:rsid w:val="003D3161"/>
    <w:rsid w:val="003E040C"/>
    <w:rsid w:val="003E3246"/>
    <w:rsid w:val="003E4D31"/>
    <w:rsid w:val="003F02EE"/>
    <w:rsid w:val="003F08F6"/>
    <w:rsid w:val="00406B6F"/>
    <w:rsid w:val="00412760"/>
    <w:rsid w:val="00413156"/>
    <w:rsid w:val="004302DA"/>
    <w:rsid w:val="00455CAB"/>
    <w:rsid w:val="00455F8A"/>
    <w:rsid w:val="004648EB"/>
    <w:rsid w:val="00473D35"/>
    <w:rsid w:val="0048197E"/>
    <w:rsid w:val="004841A6"/>
    <w:rsid w:val="004A23D5"/>
    <w:rsid w:val="004A323D"/>
    <w:rsid w:val="004C0947"/>
    <w:rsid w:val="004E193A"/>
    <w:rsid w:val="004F0672"/>
    <w:rsid w:val="004F6A61"/>
    <w:rsid w:val="00504A3E"/>
    <w:rsid w:val="005131DF"/>
    <w:rsid w:val="00520DE7"/>
    <w:rsid w:val="005316BB"/>
    <w:rsid w:val="005754CC"/>
    <w:rsid w:val="00584CAD"/>
    <w:rsid w:val="00597F7C"/>
    <w:rsid w:val="005A4521"/>
    <w:rsid w:val="005B5943"/>
    <w:rsid w:val="005C7F68"/>
    <w:rsid w:val="005E4790"/>
    <w:rsid w:val="006070F3"/>
    <w:rsid w:val="00661FB0"/>
    <w:rsid w:val="00665B0B"/>
    <w:rsid w:val="00675BB4"/>
    <w:rsid w:val="006930B9"/>
    <w:rsid w:val="0069475A"/>
    <w:rsid w:val="006C42F4"/>
    <w:rsid w:val="006D0E72"/>
    <w:rsid w:val="006F0AE9"/>
    <w:rsid w:val="007167B6"/>
    <w:rsid w:val="00721CE4"/>
    <w:rsid w:val="00730D19"/>
    <w:rsid w:val="00740077"/>
    <w:rsid w:val="007472C1"/>
    <w:rsid w:val="00753922"/>
    <w:rsid w:val="00764B9D"/>
    <w:rsid w:val="007674D6"/>
    <w:rsid w:val="007827CD"/>
    <w:rsid w:val="00794C57"/>
    <w:rsid w:val="007B0461"/>
    <w:rsid w:val="007C3A00"/>
    <w:rsid w:val="007E3134"/>
    <w:rsid w:val="007E55FE"/>
    <w:rsid w:val="007F373B"/>
    <w:rsid w:val="007F7A5D"/>
    <w:rsid w:val="00806D54"/>
    <w:rsid w:val="008078A1"/>
    <w:rsid w:val="0081757C"/>
    <w:rsid w:val="008226F7"/>
    <w:rsid w:val="00832F3F"/>
    <w:rsid w:val="008334D2"/>
    <w:rsid w:val="00843EDB"/>
    <w:rsid w:val="00881717"/>
    <w:rsid w:val="008A57C7"/>
    <w:rsid w:val="008B2257"/>
    <w:rsid w:val="008B5948"/>
    <w:rsid w:val="008C22BC"/>
    <w:rsid w:val="008C7398"/>
    <w:rsid w:val="008D1AEE"/>
    <w:rsid w:val="008D6972"/>
    <w:rsid w:val="008E0FE8"/>
    <w:rsid w:val="008F18ED"/>
    <w:rsid w:val="008F277E"/>
    <w:rsid w:val="009029FD"/>
    <w:rsid w:val="009441C1"/>
    <w:rsid w:val="00953284"/>
    <w:rsid w:val="0096588D"/>
    <w:rsid w:val="009675BD"/>
    <w:rsid w:val="0097345A"/>
    <w:rsid w:val="009979F6"/>
    <w:rsid w:val="009A39B5"/>
    <w:rsid w:val="009B1B94"/>
    <w:rsid w:val="009C78B4"/>
    <w:rsid w:val="009D6D7A"/>
    <w:rsid w:val="009F13D2"/>
    <w:rsid w:val="009F6760"/>
    <w:rsid w:val="00A149FB"/>
    <w:rsid w:val="00A218DF"/>
    <w:rsid w:val="00A33FF4"/>
    <w:rsid w:val="00A34CBF"/>
    <w:rsid w:val="00A37352"/>
    <w:rsid w:val="00A47A51"/>
    <w:rsid w:val="00A50227"/>
    <w:rsid w:val="00A66543"/>
    <w:rsid w:val="00A82853"/>
    <w:rsid w:val="00A840FA"/>
    <w:rsid w:val="00A863EF"/>
    <w:rsid w:val="00A93D9B"/>
    <w:rsid w:val="00A95279"/>
    <w:rsid w:val="00AA36DD"/>
    <w:rsid w:val="00AA462A"/>
    <w:rsid w:val="00AB0B35"/>
    <w:rsid w:val="00AE1703"/>
    <w:rsid w:val="00AE1E27"/>
    <w:rsid w:val="00AE7E6F"/>
    <w:rsid w:val="00AF38A3"/>
    <w:rsid w:val="00B03300"/>
    <w:rsid w:val="00B16032"/>
    <w:rsid w:val="00B44756"/>
    <w:rsid w:val="00B46442"/>
    <w:rsid w:val="00B470CE"/>
    <w:rsid w:val="00B54790"/>
    <w:rsid w:val="00B615AD"/>
    <w:rsid w:val="00BA2C1A"/>
    <w:rsid w:val="00BA54F7"/>
    <w:rsid w:val="00BA5B50"/>
    <w:rsid w:val="00BB255A"/>
    <w:rsid w:val="00BC5F18"/>
    <w:rsid w:val="00BC6E02"/>
    <w:rsid w:val="00BD52B1"/>
    <w:rsid w:val="00BD566C"/>
    <w:rsid w:val="00BE29AC"/>
    <w:rsid w:val="00BE4EAE"/>
    <w:rsid w:val="00BE77C2"/>
    <w:rsid w:val="00BE7972"/>
    <w:rsid w:val="00BF26B8"/>
    <w:rsid w:val="00C055A3"/>
    <w:rsid w:val="00C23CD9"/>
    <w:rsid w:val="00C269A9"/>
    <w:rsid w:val="00C34AC1"/>
    <w:rsid w:val="00C41423"/>
    <w:rsid w:val="00C41AD1"/>
    <w:rsid w:val="00C6333E"/>
    <w:rsid w:val="00C64C50"/>
    <w:rsid w:val="00C658F8"/>
    <w:rsid w:val="00C73637"/>
    <w:rsid w:val="00C775E3"/>
    <w:rsid w:val="00C8545D"/>
    <w:rsid w:val="00C9206E"/>
    <w:rsid w:val="00CA3F1C"/>
    <w:rsid w:val="00CB143C"/>
    <w:rsid w:val="00CB18D5"/>
    <w:rsid w:val="00CE593F"/>
    <w:rsid w:val="00CF415E"/>
    <w:rsid w:val="00CF43BD"/>
    <w:rsid w:val="00CF5671"/>
    <w:rsid w:val="00CF63AE"/>
    <w:rsid w:val="00D01AE4"/>
    <w:rsid w:val="00D3342B"/>
    <w:rsid w:val="00D3390C"/>
    <w:rsid w:val="00D46880"/>
    <w:rsid w:val="00D65987"/>
    <w:rsid w:val="00D75BDB"/>
    <w:rsid w:val="00D82905"/>
    <w:rsid w:val="00D846FC"/>
    <w:rsid w:val="00D92022"/>
    <w:rsid w:val="00DB074C"/>
    <w:rsid w:val="00DB4656"/>
    <w:rsid w:val="00DD0806"/>
    <w:rsid w:val="00DF6FFF"/>
    <w:rsid w:val="00E01B6D"/>
    <w:rsid w:val="00E23D23"/>
    <w:rsid w:val="00E33839"/>
    <w:rsid w:val="00E3775A"/>
    <w:rsid w:val="00E4138F"/>
    <w:rsid w:val="00E46A35"/>
    <w:rsid w:val="00E64CF2"/>
    <w:rsid w:val="00E65693"/>
    <w:rsid w:val="00E91125"/>
    <w:rsid w:val="00E9583B"/>
    <w:rsid w:val="00EA4329"/>
    <w:rsid w:val="00EA52AD"/>
    <w:rsid w:val="00EA7775"/>
    <w:rsid w:val="00EB1E35"/>
    <w:rsid w:val="00EC0A74"/>
    <w:rsid w:val="00ED410C"/>
    <w:rsid w:val="00EE56F4"/>
    <w:rsid w:val="00EF6D78"/>
    <w:rsid w:val="00F07F68"/>
    <w:rsid w:val="00F12969"/>
    <w:rsid w:val="00F17F0C"/>
    <w:rsid w:val="00F2038B"/>
    <w:rsid w:val="00F33D20"/>
    <w:rsid w:val="00F424CD"/>
    <w:rsid w:val="00F51F4E"/>
    <w:rsid w:val="00F629AF"/>
    <w:rsid w:val="00F8103C"/>
    <w:rsid w:val="00F85E10"/>
    <w:rsid w:val="00FA1B12"/>
    <w:rsid w:val="00FA7CBF"/>
    <w:rsid w:val="00FD60B3"/>
    <w:rsid w:val="00FE1894"/>
    <w:rsid w:val="00FE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14:docId w14:val="3E9F32A1"/>
  <w15:docId w15:val="{8F68FD7E-EA6B-4C45-B5B5-DCA7A185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7C7"/>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uiPriority w:val="99"/>
    <w:semiHidden/>
    <w:rsid w:val="001E204C"/>
    <w:rPr>
      <w:rFonts w:ascii="Arial" w:hAnsi="Arial" w:cs="Arial"/>
      <w:color w:val="auto"/>
      <w:sz w:val="20"/>
      <w:szCs w:val="20"/>
    </w:rPr>
  </w:style>
  <w:style w:type="character" w:styleId="Strong">
    <w:name w:val="Strong"/>
    <w:basedOn w:val="DefaultParagraphFont"/>
    <w:uiPriority w:val="99"/>
    <w:qFormat/>
    <w:rsid w:val="001E204C"/>
    <w:rPr>
      <w:rFonts w:cs="Times New Roman"/>
      <w:b/>
      <w:bCs/>
    </w:rPr>
  </w:style>
  <w:style w:type="character" w:styleId="Hyperlink">
    <w:name w:val="Hyperlink"/>
    <w:basedOn w:val="DefaultParagraphFont"/>
    <w:uiPriority w:val="99"/>
    <w:rsid w:val="00FA1B12"/>
    <w:rPr>
      <w:rFonts w:cs="Times New Roman"/>
      <w:color w:val="0000FF"/>
      <w:u w:val="single"/>
    </w:rPr>
  </w:style>
  <w:style w:type="paragraph" w:styleId="BalloonText">
    <w:name w:val="Balloon Text"/>
    <w:basedOn w:val="Normal"/>
    <w:link w:val="BalloonTextChar"/>
    <w:uiPriority w:val="99"/>
    <w:rsid w:val="000409B7"/>
    <w:rPr>
      <w:rFonts w:ascii="Segoe UI" w:hAnsi="Segoe UI" w:cs="Segoe UI"/>
      <w:sz w:val="18"/>
      <w:szCs w:val="18"/>
    </w:rPr>
  </w:style>
  <w:style w:type="character" w:customStyle="1" w:styleId="BalloonTextChar">
    <w:name w:val="Balloon Text Char"/>
    <w:basedOn w:val="DefaultParagraphFont"/>
    <w:link w:val="BalloonText"/>
    <w:uiPriority w:val="99"/>
    <w:rsid w:val="000409B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538</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Victoria Rowsell Artist Management Ltd</vt:lpstr>
    </vt:vector>
  </TitlesOfParts>
  <Company>VRAM</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Rowsell Artist Management Ltd</dc:title>
  <dc:subject/>
  <dc:creator>charlotte</dc:creator>
  <cp:keywords/>
  <dc:description/>
  <cp:lastModifiedBy>np@victoriarowsell.co.uk</cp:lastModifiedBy>
  <cp:revision>19</cp:revision>
  <cp:lastPrinted>2014-09-26T11:40:00Z</cp:lastPrinted>
  <dcterms:created xsi:type="dcterms:W3CDTF">2017-09-06T11:02:00Z</dcterms:created>
  <dcterms:modified xsi:type="dcterms:W3CDTF">2017-11-01T09:55:00Z</dcterms:modified>
</cp:coreProperties>
</file>